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A437E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93D559" wp14:editId="566C7EBD">
                <wp:simplePos x="0" y="0"/>
                <wp:positionH relativeFrom="column">
                  <wp:posOffset>225425</wp:posOffset>
                </wp:positionH>
                <wp:positionV relativeFrom="paragraph">
                  <wp:posOffset>237267</wp:posOffset>
                </wp:positionV>
                <wp:extent cx="1386980" cy="3046021"/>
                <wp:effectExtent l="57150" t="38100" r="80010" b="977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980" cy="3046021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00">
                                <a:alpha val="24000"/>
                              </a:srgbClr>
                            </a:gs>
                            <a:gs pos="35000">
                              <a:schemeClr val="accent5">
                                <a:tint val="37000"/>
                                <a:satMod val="300000"/>
                                <a:alpha val="71000"/>
                              </a:schemeClr>
                            </a:gs>
                            <a:gs pos="100000">
                              <a:schemeClr val="accent5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7E1" w:rsidRPr="00A437E1" w:rsidRDefault="00A437E1" w:rsidP="00A437E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color w:val="244061" w:themeColor="accent1" w:themeShade="80"/>
                                <w:sz w:val="32"/>
                              </w:rPr>
                            </w:pPr>
                            <w:r w:rsidRPr="00A437E1">
                              <w:rPr>
                                <w:rFonts w:ascii="Edwardian Script ITC" w:hAnsi="Edwardian Script ITC"/>
                                <w:b/>
                                <w:color w:val="244061" w:themeColor="accent1" w:themeShade="80"/>
                                <w:sz w:val="32"/>
                              </w:rPr>
                              <w:t>No</w:t>
                            </w:r>
                            <w:r w:rsidRPr="00A437E1">
                              <w:rPr>
                                <w:rFonts w:ascii="Edwardian Script ITC" w:hAnsi="Edwardian Script ITC"/>
                                <w:b/>
                                <w:color w:val="244061" w:themeColor="accent1" w:themeShade="80"/>
                                <w:sz w:val="32"/>
                              </w:rPr>
                              <w:t xml:space="preserve"> weapon forged against you will prevail, and you will refute every tongue that accuses you.</w:t>
                            </w:r>
                          </w:p>
                          <w:p w:rsidR="00CB09CD" w:rsidRPr="00A437E1" w:rsidRDefault="00A437E1" w:rsidP="00A437E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color w:val="244061" w:themeColor="accent1" w:themeShade="80"/>
                                <w:sz w:val="22"/>
                              </w:rPr>
                            </w:pPr>
                            <w:r w:rsidRPr="00A437E1">
                              <w:rPr>
                                <w:rFonts w:ascii="Edwardian Script ITC" w:hAnsi="Edwardian Script ITC"/>
                                <w:b/>
                                <w:color w:val="244061" w:themeColor="accent1" w:themeShade="80"/>
                                <w:sz w:val="32"/>
                              </w:rPr>
                              <w:t>This is the heritage of the servants of the Lord, and this is their vindication from me</w:t>
                            </w:r>
                            <w:r w:rsidRPr="00A437E1">
                              <w:rPr>
                                <w:rFonts w:ascii="Edwardian Script ITC" w:hAnsi="Edwardian Script ITC"/>
                                <w:b/>
                                <w:color w:val="244061" w:themeColor="accent1" w:themeShade="80"/>
                                <w:spacing w:val="-120"/>
                                <w:sz w:val="32"/>
                              </w:rPr>
                              <w:t>,</w:t>
                            </w:r>
                            <w:r w:rsidRPr="00A437E1">
                              <w:rPr>
                                <w:rFonts w:ascii="Edwardian Script ITC" w:hAnsi="Edwardian Script ITC"/>
                                <w:b/>
                                <w:color w:val="244061" w:themeColor="accent1" w:themeShade="80"/>
                                <w:sz w:val="32"/>
                              </w:rPr>
                              <w:t>”</w:t>
                            </w:r>
                            <w:r w:rsidRPr="00A437E1">
                              <w:rPr>
                                <w:rFonts w:ascii="Edwardian Script ITC" w:hAnsi="Edwardian Script ITC"/>
                                <w:b/>
                                <w:color w:val="244061" w:themeColor="accent1" w:themeShade="80"/>
                                <w:sz w:val="32"/>
                              </w:rPr>
                              <w:t xml:space="preserve"> </w:t>
                            </w:r>
                            <w:r w:rsidRPr="00A437E1">
                              <w:rPr>
                                <w:rFonts w:ascii="Edwardian Script ITC" w:hAnsi="Edwardian Script ITC"/>
                                <w:b/>
                                <w:color w:val="244061" w:themeColor="accent1" w:themeShade="80"/>
                                <w:sz w:val="32"/>
                              </w:rPr>
                              <w:t>declares the Lord.</w:t>
                            </w:r>
                          </w:p>
                          <w:p w:rsidR="00675015" w:rsidRPr="00A437E1" w:rsidRDefault="00A437E1" w:rsidP="00A437E1">
                            <w:pPr>
                              <w:spacing w:before="240"/>
                              <w:jc w:val="center"/>
                              <w:rPr>
                                <w:rFonts w:ascii="Edwardian Script ITC" w:hAnsi="Edwardian Script ITC"/>
                                <w:b/>
                                <w:color w:val="244061" w:themeColor="accent1" w:themeShade="80"/>
                                <w:sz w:val="18"/>
                              </w:rPr>
                            </w:pPr>
                            <w:r w:rsidRPr="00A437E1">
                              <w:rPr>
                                <w:rFonts w:ascii="Edwardian Script ITC" w:hAnsi="Edwardian Script ITC"/>
                                <w:b/>
                                <w:color w:val="244061" w:themeColor="accent1" w:themeShade="80"/>
                                <w:sz w:val="22"/>
                              </w:rPr>
                              <w:t>Isaiah 54:17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75pt;margin-top:18.7pt;width:109.2pt;height:23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" fillcolor="yellow" strokecolor="#40a7c2 [3048]">
                <v:fill color2="#e4f2f6 [504]" o:opacity2="15728f" rotate="t" angle="180" colors="0 yellow;22938f #bbefff;1 #e4f9ff" focus="100%" type="gradient"/>
                <v:shadow on="t" color="black" opacity="24903f" origin=",.5" offset="0,.55556mm"/>
                <v:textbox>
                  <w:txbxContent>
                    <w:p w:rsidR="00A437E1" w:rsidRPr="00A437E1" w:rsidRDefault="00A437E1" w:rsidP="00A437E1">
                      <w:pPr>
                        <w:jc w:val="center"/>
                        <w:rPr>
                          <w:rFonts w:ascii="Edwardian Script ITC" w:hAnsi="Edwardian Script ITC"/>
                          <w:b/>
                          <w:color w:val="244061" w:themeColor="accent1" w:themeShade="80"/>
                          <w:sz w:val="32"/>
                        </w:rPr>
                      </w:pPr>
                      <w:r w:rsidRPr="00A437E1">
                        <w:rPr>
                          <w:rFonts w:ascii="Edwardian Script ITC" w:hAnsi="Edwardian Script ITC"/>
                          <w:b/>
                          <w:color w:val="244061" w:themeColor="accent1" w:themeShade="80"/>
                          <w:sz w:val="32"/>
                        </w:rPr>
                        <w:t>No</w:t>
                      </w:r>
                      <w:r w:rsidRPr="00A437E1">
                        <w:rPr>
                          <w:rFonts w:ascii="Edwardian Script ITC" w:hAnsi="Edwardian Script ITC"/>
                          <w:b/>
                          <w:color w:val="244061" w:themeColor="accent1" w:themeShade="80"/>
                          <w:sz w:val="32"/>
                        </w:rPr>
                        <w:t xml:space="preserve"> weapon forged against you will prevail, and you will refute every tongue that accuses you.</w:t>
                      </w:r>
                    </w:p>
                    <w:p w:rsidR="00CB09CD" w:rsidRPr="00A437E1" w:rsidRDefault="00A437E1" w:rsidP="00A437E1">
                      <w:pPr>
                        <w:jc w:val="center"/>
                        <w:rPr>
                          <w:rFonts w:ascii="Edwardian Script ITC" w:hAnsi="Edwardian Script ITC"/>
                          <w:b/>
                          <w:color w:val="244061" w:themeColor="accent1" w:themeShade="80"/>
                          <w:sz w:val="22"/>
                        </w:rPr>
                      </w:pPr>
                      <w:r w:rsidRPr="00A437E1">
                        <w:rPr>
                          <w:rFonts w:ascii="Edwardian Script ITC" w:hAnsi="Edwardian Script ITC"/>
                          <w:b/>
                          <w:color w:val="244061" w:themeColor="accent1" w:themeShade="80"/>
                          <w:sz w:val="32"/>
                        </w:rPr>
                        <w:t>This is the heritage of the servants of the Lord, and this is their vindication from me</w:t>
                      </w:r>
                      <w:r w:rsidRPr="00A437E1">
                        <w:rPr>
                          <w:rFonts w:ascii="Edwardian Script ITC" w:hAnsi="Edwardian Script ITC"/>
                          <w:b/>
                          <w:color w:val="244061" w:themeColor="accent1" w:themeShade="80"/>
                          <w:spacing w:val="-120"/>
                          <w:sz w:val="32"/>
                        </w:rPr>
                        <w:t>,</w:t>
                      </w:r>
                      <w:r w:rsidRPr="00A437E1">
                        <w:rPr>
                          <w:rFonts w:ascii="Edwardian Script ITC" w:hAnsi="Edwardian Script ITC"/>
                          <w:b/>
                          <w:color w:val="244061" w:themeColor="accent1" w:themeShade="80"/>
                          <w:sz w:val="32"/>
                        </w:rPr>
                        <w:t>”</w:t>
                      </w:r>
                      <w:r w:rsidRPr="00A437E1">
                        <w:rPr>
                          <w:rFonts w:ascii="Edwardian Script ITC" w:hAnsi="Edwardian Script ITC"/>
                          <w:b/>
                          <w:color w:val="244061" w:themeColor="accent1" w:themeShade="80"/>
                          <w:sz w:val="32"/>
                        </w:rPr>
                        <w:t xml:space="preserve"> </w:t>
                      </w:r>
                      <w:r w:rsidRPr="00A437E1">
                        <w:rPr>
                          <w:rFonts w:ascii="Edwardian Script ITC" w:hAnsi="Edwardian Script ITC"/>
                          <w:b/>
                          <w:color w:val="244061" w:themeColor="accent1" w:themeShade="80"/>
                          <w:sz w:val="32"/>
                        </w:rPr>
                        <w:t>declares the Lord.</w:t>
                      </w:r>
                    </w:p>
                    <w:p w:rsidR="00675015" w:rsidRPr="00A437E1" w:rsidRDefault="00A437E1" w:rsidP="00A437E1">
                      <w:pPr>
                        <w:spacing w:before="240"/>
                        <w:jc w:val="center"/>
                        <w:rPr>
                          <w:rFonts w:ascii="Edwardian Script ITC" w:hAnsi="Edwardian Script ITC"/>
                          <w:b/>
                          <w:color w:val="244061" w:themeColor="accent1" w:themeShade="80"/>
                          <w:sz w:val="18"/>
                        </w:rPr>
                      </w:pPr>
                      <w:r w:rsidRPr="00A437E1">
                        <w:rPr>
                          <w:rFonts w:ascii="Edwardian Script ITC" w:hAnsi="Edwardian Script ITC"/>
                          <w:b/>
                          <w:color w:val="244061" w:themeColor="accent1" w:themeShade="80"/>
                          <w:sz w:val="22"/>
                        </w:rPr>
                        <w:t>Isaiah 54:17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9166699" wp14:editId="7B6AE6A7">
            <wp:simplePos x="0" y="0"/>
            <wp:positionH relativeFrom="column">
              <wp:posOffset>5715</wp:posOffset>
            </wp:positionH>
            <wp:positionV relativeFrom="paragraph">
              <wp:posOffset>5715</wp:posOffset>
            </wp:positionV>
            <wp:extent cx="1819275" cy="5457825"/>
            <wp:effectExtent l="0" t="0" r="9525" b="952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E3B9D03-BD97-4434-AE0A-4D8DB45FC4F4}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  <w:embedBold r:id="rId2" w:fontKey="{5EFD4E5B-1362-4698-85D8-5732B9FE990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CA6A546C-8980-41A1-A089-3CE35B16B99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A7BE215C-706C-42BC-B716-AC4F3265B6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64749"/>
    <w:rsid w:val="002B0D63"/>
    <w:rsid w:val="003177D8"/>
    <w:rsid w:val="00347D15"/>
    <w:rsid w:val="00361421"/>
    <w:rsid w:val="003A13C2"/>
    <w:rsid w:val="00467332"/>
    <w:rsid w:val="00472D25"/>
    <w:rsid w:val="004C1149"/>
    <w:rsid w:val="00507655"/>
    <w:rsid w:val="00532E9C"/>
    <w:rsid w:val="005378A7"/>
    <w:rsid w:val="005F4265"/>
    <w:rsid w:val="00675015"/>
    <w:rsid w:val="00683F51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437E1"/>
    <w:rsid w:val="00A670C1"/>
    <w:rsid w:val="00B765E4"/>
    <w:rsid w:val="00C04462"/>
    <w:rsid w:val="00C8317C"/>
    <w:rsid w:val="00CB09CD"/>
    <w:rsid w:val="00D70381"/>
    <w:rsid w:val="00D97B6E"/>
    <w:rsid w:val="00E72928"/>
    <w:rsid w:val="00E93B5F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creator>BlackRiverGospel.org</dc:creator>
  <cp:keywords>Bible bookmarks</cp:keywords>
  <cp:lastModifiedBy>Nathan Bruley</cp:lastModifiedBy>
  <cp:revision>3</cp:revision>
  <cp:lastPrinted>2011-05-12T23:57:00Z</cp:lastPrinted>
  <dcterms:created xsi:type="dcterms:W3CDTF">2015-11-10T02:18:00Z</dcterms:created>
  <dcterms:modified xsi:type="dcterms:W3CDTF">2015-11-10T02:19:00Z</dcterms:modified>
  <cp:category>Bible bookmarks</cp:category>
</cp:coreProperties>
</file>